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3C" w:rsidRPr="005B2580" w:rsidRDefault="00AC013C" w:rsidP="00AC013C">
      <w:pPr>
        <w:pStyle w:val="2"/>
        <w:rPr>
          <w:sz w:val="18"/>
          <w:szCs w:val="18"/>
        </w:rPr>
      </w:pPr>
      <w:r w:rsidRPr="005B2580">
        <w:rPr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-647464</wp:posOffset>
            </wp:positionH>
            <wp:positionV relativeFrom="paragraph">
              <wp:posOffset>-709044</wp:posOffset>
            </wp:positionV>
            <wp:extent cx="7051601" cy="10313582"/>
            <wp:effectExtent l="19050" t="0" r="0" b="0"/>
            <wp:wrapNone/>
            <wp:docPr id="8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1" cy="1031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13C" w:rsidRPr="009537BA" w:rsidRDefault="00AC013C" w:rsidP="00AC013C">
      <w:pPr>
        <w:pStyle w:val="a0"/>
        <w:jc w:val="center"/>
        <w:rPr>
          <w:rFonts w:asciiTheme="majorHAnsi" w:hAnsiTheme="majorHAnsi" w:cs="Times New Roman"/>
          <w:b/>
          <w:sz w:val="4"/>
          <w:szCs w:val="4"/>
          <w:lang w:val="ru-RU"/>
        </w:rPr>
      </w:pPr>
    </w:p>
    <w:p w:rsidR="00AC013C" w:rsidRPr="006412C7" w:rsidRDefault="00AC013C" w:rsidP="00AC013C">
      <w:pPr>
        <w:pStyle w:val="1"/>
        <w:ind w:left="1276"/>
      </w:pPr>
      <w:r w:rsidRPr="006412C7">
        <w:t>Как наказать, чтобы избежать наказания?</w:t>
      </w:r>
    </w:p>
    <w:p w:rsidR="00AC013C" w:rsidRPr="009568C1" w:rsidRDefault="00AC013C" w:rsidP="00AC013C">
      <w:pPr>
        <w:pStyle w:val="a0"/>
        <w:rPr>
          <w:sz w:val="20"/>
          <w:szCs w:val="20"/>
          <w:lang w:val="ru-RU"/>
        </w:rPr>
      </w:pPr>
    </w:p>
    <w:p w:rsidR="00AC013C" w:rsidRPr="009568C1" w:rsidRDefault="00AC013C" w:rsidP="00AC013C">
      <w:pPr>
        <w:pStyle w:val="a0"/>
        <w:ind w:left="709" w:right="850"/>
        <w:rPr>
          <w:i/>
          <w:sz w:val="20"/>
          <w:szCs w:val="20"/>
          <w:lang w:val="ru-RU"/>
        </w:rPr>
      </w:pPr>
      <w:r w:rsidRPr="009568C1">
        <w:rPr>
          <w:i/>
          <w:sz w:val="20"/>
          <w:szCs w:val="20"/>
          <w:lang w:val="ru-RU"/>
        </w:rPr>
        <w:t>Обученный родитель всегда найдет какую-то альтернативу наказанию.</w:t>
      </w:r>
    </w:p>
    <w:p w:rsidR="00AC013C" w:rsidRPr="009568C1" w:rsidRDefault="00AC013C" w:rsidP="00AC013C">
      <w:pPr>
        <w:pStyle w:val="a0"/>
        <w:ind w:left="709" w:right="850"/>
        <w:rPr>
          <w:i/>
          <w:sz w:val="20"/>
          <w:szCs w:val="20"/>
          <w:lang w:val="ru-RU"/>
        </w:rPr>
      </w:pPr>
      <w:r w:rsidRPr="009568C1">
        <w:rPr>
          <w:i/>
          <w:sz w:val="20"/>
          <w:szCs w:val="20"/>
          <w:lang w:val="ru-RU"/>
        </w:rPr>
        <w:t xml:space="preserve">К примеру, вы пришли в большой магазин купить овощи и фрукты. Получив простор, ваш </w:t>
      </w:r>
      <w:proofErr w:type="spellStart"/>
      <w:r w:rsidRPr="009568C1">
        <w:rPr>
          <w:i/>
          <w:sz w:val="20"/>
          <w:szCs w:val="20"/>
          <w:lang w:val="ru-RU"/>
        </w:rPr>
        <w:t>Лешенька</w:t>
      </w:r>
      <w:proofErr w:type="spellEnd"/>
      <w:r w:rsidRPr="009568C1">
        <w:rPr>
          <w:i/>
          <w:sz w:val="20"/>
          <w:szCs w:val="20"/>
          <w:lang w:val="ru-RU"/>
        </w:rPr>
        <w:t xml:space="preserve"> стал носиться туда, сюда, всем мешал, сбивал, путался под ногами. А заодно он хотел дотронуться до всего. </w:t>
      </w:r>
      <w:proofErr w:type="spellStart"/>
      <w:r w:rsidRPr="009568C1">
        <w:rPr>
          <w:i/>
          <w:sz w:val="20"/>
          <w:szCs w:val="20"/>
          <w:lang w:val="ru-RU"/>
        </w:rPr>
        <w:t>Лешенька</w:t>
      </w:r>
      <w:proofErr w:type="spellEnd"/>
      <w:r w:rsidRPr="009568C1">
        <w:rPr>
          <w:i/>
          <w:sz w:val="20"/>
          <w:szCs w:val="20"/>
          <w:lang w:val="ru-RU"/>
        </w:rPr>
        <w:t xml:space="preserve"> любит пощупать продукт. И вы ему уже 10 раз сказали, шипели в ухо, одергивали - ничего не помогает. Но когда он облокотился на помидоры, размяв десяток из них, вы уже взорвались и потеряли контроль над собой. Картина всем известная. Но в той же сцене родители могут себя вести по-другому.</w:t>
      </w:r>
    </w:p>
    <w:p w:rsidR="00AC013C" w:rsidRPr="009568C1" w:rsidRDefault="00AC013C" w:rsidP="00AC013C">
      <w:pPr>
        <w:pStyle w:val="a0"/>
        <w:rPr>
          <w:sz w:val="20"/>
          <w:szCs w:val="20"/>
          <w:lang w:val="ru-RU"/>
        </w:rPr>
      </w:pPr>
    </w:p>
    <w:p w:rsidR="00AC013C" w:rsidRPr="009568C1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9537BA">
        <w:rPr>
          <w:b/>
          <w:lang w:val="ru-RU"/>
        </w:rPr>
        <w:t>Дать задание.</w:t>
      </w:r>
      <w:r>
        <w:rPr>
          <w:sz w:val="20"/>
          <w:szCs w:val="20"/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 xml:space="preserve">Можно детскую энергию направить сразу в полезное русло: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Леша, иди сюда, помоги маме выбрать самые чистые помидоры и огурцы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9568C1">
        <w:rPr>
          <w:sz w:val="20"/>
          <w:szCs w:val="20"/>
          <w:lang w:val="ru-RU"/>
        </w:rPr>
        <w:t xml:space="preserve">ли </w:t>
      </w:r>
      <w:r>
        <w:rPr>
          <w:sz w:val="20"/>
          <w:szCs w:val="20"/>
          <w:lang w:val="ru-RU"/>
        </w:rPr>
        <w:t>«</w:t>
      </w:r>
      <w:proofErr w:type="spellStart"/>
      <w:r w:rsidRPr="009568C1">
        <w:rPr>
          <w:sz w:val="20"/>
          <w:szCs w:val="20"/>
          <w:lang w:val="ru-RU"/>
        </w:rPr>
        <w:t>Лешенька</w:t>
      </w:r>
      <w:proofErr w:type="spellEnd"/>
      <w:r w:rsidRPr="009568C1">
        <w:rPr>
          <w:sz w:val="20"/>
          <w:szCs w:val="20"/>
          <w:lang w:val="ru-RU"/>
        </w:rPr>
        <w:t>, иди сюда, выбери три самых больших яблока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>. Получив роль, подчеркиваю, специфическую роль, он превращается из соперника в нашего сотрудника. Вот это то, что мы, как правило, должны добиться.</w:t>
      </w:r>
    </w:p>
    <w:p w:rsidR="00AC013C" w:rsidRPr="009568C1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9537BA">
        <w:rPr>
          <w:b/>
          <w:lang w:val="ru-RU"/>
        </w:rPr>
        <w:t>Дать выбор.</w:t>
      </w:r>
      <w:r>
        <w:rPr>
          <w:sz w:val="20"/>
          <w:szCs w:val="20"/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 xml:space="preserve">Или другая возможность - нужно дать ребенку выбор между двумя опциями: </w:t>
      </w:r>
      <w:r>
        <w:rPr>
          <w:sz w:val="20"/>
          <w:szCs w:val="20"/>
          <w:lang w:val="ru-RU"/>
        </w:rPr>
        <w:t>«</w:t>
      </w:r>
      <w:proofErr w:type="spellStart"/>
      <w:r w:rsidRPr="009568C1">
        <w:rPr>
          <w:sz w:val="20"/>
          <w:szCs w:val="20"/>
          <w:lang w:val="ru-RU"/>
        </w:rPr>
        <w:t>Лешенька</w:t>
      </w:r>
      <w:proofErr w:type="spellEnd"/>
      <w:r w:rsidRPr="009568C1">
        <w:rPr>
          <w:sz w:val="20"/>
          <w:szCs w:val="20"/>
          <w:lang w:val="ru-RU"/>
        </w:rPr>
        <w:t>, или ты идешь около меня, или ты садишься в тележку, выбирай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>. Как правило, даже эта скрытая угроза уже может оказаться действенной.</w:t>
      </w:r>
    </w:p>
    <w:p w:rsidR="00AC013C" w:rsidRPr="009B3204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9537BA">
        <w:rPr>
          <w:b/>
          <w:lang w:val="ru-RU"/>
        </w:rPr>
        <w:t>Остановить физически.</w:t>
      </w:r>
      <w:r>
        <w:rPr>
          <w:sz w:val="20"/>
          <w:szCs w:val="20"/>
          <w:lang w:val="ru-RU"/>
        </w:rPr>
        <w:t xml:space="preserve"> </w:t>
      </w:r>
      <w:r w:rsidRPr="009B3204">
        <w:rPr>
          <w:sz w:val="20"/>
          <w:szCs w:val="20"/>
          <w:lang w:val="ru-RU"/>
        </w:rPr>
        <w:t>Но когда и это не помогает можно на минуту твердо удержать его за руку, или за плечи.</w:t>
      </w:r>
      <w:r>
        <w:rPr>
          <w:sz w:val="20"/>
          <w:szCs w:val="20"/>
          <w:lang w:val="ru-RU"/>
        </w:rPr>
        <w:t xml:space="preserve"> </w:t>
      </w:r>
      <w:r w:rsidRPr="009B3204">
        <w:rPr>
          <w:sz w:val="20"/>
          <w:szCs w:val="20"/>
          <w:lang w:val="ru-RU"/>
        </w:rPr>
        <w:t>Это не помогает, осуществить угрозу</w:t>
      </w:r>
      <w:r>
        <w:rPr>
          <w:sz w:val="20"/>
          <w:szCs w:val="20"/>
          <w:lang w:val="ru-RU"/>
        </w:rPr>
        <w:t xml:space="preserve"> -</w:t>
      </w:r>
      <w:r w:rsidRPr="009B320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</w:t>
      </w:r>
      <w:r w:rsidRPr="009B3204">
        <w:rPr>
          <w:sz w:val="20"/>
          <w:szCs w:val="20"/>
          <w:lang w:val="ru-RU"/>
        </w:rPr>
        <w:t>осадить его в тележку.</w:t>
      </w:r>
    </w:p>
    <w:p w:rsidR="00AC013C" w:rsidRPr="009568C1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9537BA">
        <w:rPr>
          <w:b/>
          <w:lang w:val="ru-RU"/>
        </w:rPr>
        <w:t>Последствия.</w:t>
      </w:r>
      <w:r>
        <w:rPr>
          <w:sz w:val="20"/>
          <w:szCs w:val="20"/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 xml:space="preserve">А вот на следующем этапе, завтра, послезавтра, приходит неизбежное естественное наказание. Когда мама снова засобиралась в магазин, а </w:t>
      </w:r>
      <w:proofErr w:type="spellStart"/>
      <w:r w:rsidRPr="009568C1">
        <w:rPr>
          <w:sz w:val="20"/>
          <w:szCs w:val="20"/>
          <w:lang w:val="ru-RU"/>
        </w:rPr>
        <w:t>Лешенька</w:t>
      </w:r>
      <w:proofErr w:type="spellEnd"/>
      <w:r w:rsidRPr="009568C1">
        <w:rPr>
          <w:sz w:val="20"/>
          <w:szCs w:val="20"/>
          <w:lang w:val="ru-RU"/>
        </w:rPr>
        <w:t xml:space="preserve"> тут же захотел присоединиться к ней, то мама скажет ему: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Не сегодня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. -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Почему?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 -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А ну, скажи мне сам?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 Тогда он сам поймет и вспомнит: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А-а, потому что я не слушался в прошлый раз?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 Ответит ему мама: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Верная догадка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. -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О, я больше не буду!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. И тут важно не сдаться, а сказать: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Нет, Леш, сегодня я иду одна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>. Так медленно и постепенно до сознания ребенка дойдет, что есть последствия непослушания. Вот такой вид наказания у некоторых типов детей может быть очень эффективным.</w:t>
      </w:r>
    </w:p>
    <w:p w:rsidR="00AC013C" w:rsidRPr="009568C1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9537BA">
        <w:rPr>
          <w:b/>
          <w:lang w:val="ru-RU"/>
        </w:rPr>
        <w:t>Лишение удовольствий.</w:t>
      </w:r>
      <w:r>
        <w:rPr>
          <w:sz w:val="20"/>
          <w:szCs w:val="20"/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 xml:space="preserve">Есть такой вид наказания, как лишение детей каких-либо привилегий или удовольствий. К примеру, если </w:t>
      </w:r>
      <w:proofErr w:type="spellStart"/>
      <w:r w:rsidRPr="009568C1">
        <w:rPr>
          <w:sz w:val="20"/>
          <w:szCs w:val="20"/>
          <w:lang w:val="ru-RU"/>
        </w:rPr>
        <w:t>Темик</w:t>
      </w:r>
      <w:proofErr w:type="spellEnd"/>
      <w:r w:rsidRPr="009568C1">
        <w:rPr>
          <w:sz w:val="20"/>
          <w:szCs w:val="20"/>
          <w:lang w:val="ru-RU"/>
        </w:rPr>
        <w:t xml:space="preserve"> пошел спать позже, чем вы с ним договорились, то можно лишить его на завтра катания на велосипеде. Или сказать Леночке: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Знаешь, я хотела тебя завтра взять в зоопарк, но, к сожалению, это не могу сделать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>. Или большое наказание, когда мы их не берем на свадьбу или в какую-то поездку, или не берем их к друзьям. Главное, чтоб они четко знали, за что они получили наказание.</w:t>
      </w:r>
    </w:p>
    <w:p w:rsidR="00AC013C" w:rsidRPr="009568C1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9537BA">
        <w:rPr>
          <w:b/>
          <w:lang w:val="ru-RU"/>
        </w:rPr>
        <w:t>Тайм-аут.</w:t>
      </w:r>
      <w:r>
        <w:rPr>
          <w:sz w:val="20"/>
          <w:szCs w:val="20"/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 xml:space="preserve">Или другой вид наказания - ребенка можно отослать в другую комнату. Естественно, нужно вначале предупредить, чем это баловство может закончиться.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Гриша, пойди, пожалуйста, в свою комнату, и когда ты успокоишься, то приходи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 xml:space="preserve">. И если потребуется, его можно отвести за руку. Что еще можно сделать, это поставить будильник на полчаса, на час: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Как прозвенит, можешь выйти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>.</w:t>
      </w:r>
    </w:p>
    <w:p w:rsidR="00AC013C" w:rsidRPr="009568C1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5B2580">
        <w:rPr>
          <w:b/>
          <w:lang w:val="ru-RU"/>
        </w:rPr>
        <w:t>Угроза.</w:t>
      </w:r>
      <w:r>
        <w:rPr>
          <w:sz w:val="20"/>
          <w:szCs w:val="20"/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 xml:space="preserve">Или можно пригрозить по-другому: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Или ты идешь в свою комнату, или ты не получаешь на ужин десерт. Бабушкин Наполеон остался</w:t>
      </w:r>
      <w:r>
        <w:rPr>
          <w:sz w:val="20"/>
          <w:szCs w:val="20"/>
          <w:lang w:val="ru-RU"/>
        </w:rPr>
        <w:t>»</w:t>
      </w:r>
      <w:r w:rsidRPr="009568C1">
        <w:rPr>
          <w:sz w:val="20"/>
          <w:szCs w:val="20"/>
          <w:lang w:val="ru-RU"/>
        </w:rPr>
        <w:t>.</w:t>
      </w:r>
    </w:p>
    <w:p w:rsidR="00AC013C" w:rsidRPr="009568C1" w:rsidRDefault="00AC013C" w:rsidP="00AC013C">
      <w:pPr>
        <w:pStyle w:val="a0"/>
        <w:numPr>
          <w:ilvl w:val="0"/>
          <w:numId w:val="29"/>
        </w:numPr>
        <w:ind w:left="993" w:right="850"/>
        <w:rPr>
          <w:sz w:val="20"/>
          <w:szCs w:val="20"/>
          <w:lang w:val="ru-RU"/>
        </w:rPr>
      </w:pPr>
      <w:r w:rsidRPr="005B2580">
        <w:rPr>
          <w:b/>
          <w:lang w:val="ru-RU"/>
        </w:rPr>
        <w:t>Строгий взгляд.</w:t>
      </w:r>
      <w:r>
        <w:rPr>
          <w:sz w:val="20"/>
          <w:szCs w:val="20"/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>В идеале, лучшее наказание, которое может быть, это перестать улыбаться, перестать быть милым и хвалить. Только проблема, что такой вид наказания эффективен только тогда, когда родители часто улыбаются своим детям, когда дети чувствуют их постоянную поддержку и похвалу, иначе не увидят никакой разницы.</w:t>
      </w:r>
    </w:p>
    <w:p w:rsidR="00AC013C" w:rsidRPr="009568C1" w:rsidRDefault="00AC013C" w:rsidP="00AC013C">
      <w:pPr>
        <w:pStyle w:val="a0"/>
        <w:rPr>
          <w:sz w:val="20"/>
          <w:szCs w:val="20"/>
          <w:lang w:val="ru-RU"/>
        </w:rPr>
      </w:pPr>
    </w:p>
    <w:p w:rsidR="00AC013C" w:rsidRPr="009568C1" w:rsidRDefault="00AC013C" w:rsidP="00AC013C">
      <w:pPr>
        <w:pStyle w:val="a0"/>
        <w:ind w:left="2552"/>
        <w:rPr>
          <w:sz w:val="20"/>
          <w:szCs w:val="20"/>
          <w:lang w:val="ru-RU"/>
        </w:rPr>
      </w:pPr>
      <w:proofErr w:type="spellStart"/>
      <w:r w:rsidRPr="009568C1">
        <w:rPr>
          <w:sz w:val="20"/>
          <w:szCs w:val="20"/>
          <w:lang w:val="ru-RU"/>
        </w:rPr>
        <w:t>Ашер</w:t>
      </w:r>
      <w:proofErr w:type="spellEnd"/>
      <w:r w:rsidRPr="009568C1">
        <w:rPr>
          <w:sz w:val="20"/>
          <w:szCs w:val="20"/>
          <w:lang w:val="ru-RU"/>
        </w:rPr>
        <w:t xml:space="preserve"> Кушнир - Как правильно и эффективно воспитывать детей?</w:t>
      </w:r>
    </w:p>
    <w:p w:rsidR="00AC013C" w:rsidRPr="009568C1" w:rsidRDefault="00AC013C" w:rsidP="00AC013C">
      <w:pPr>
        <w:pStyle w:val="a0"/>
        <w:rPr>
          <w:sz w:val="20"/>
          <w:szCs w:val="20"/>
          <w:lang w:val="ru-RU"/>
        </w:rPr>
      </w:pPr>
    </w:p>
    <w:p w:rsidR="00AC013C" w:rsidRPr="009568C1" w:rsidRDefault="00AC013C" w:rsidP="00AC013C">
      <w:pPr>
        <w:pStyle w:val="a0"/>
        <w:rPr>
          <w:sz w:val="20"/>
          <w:szCs w:val="20"/>
          <w:lang w:val="ru-RU"/>
        </w:rPr>
      </w:pPr>
    </w:p>
    <w:p w:rsidR="00AC013C" w:rsidRPr="009568C1" w:rsidRDefault="00AC013C" w:rsidP="00AC013C">
      <w:pPr>
        <w:pStyle w:val="a0"/>
        <w:rPr>
          <w:sz w:val="20"/>
          <w:szCs w:val="20"/>
          <w:lang w:val="ru-RU"/>
        </w:rPr>
      </w:pPr>
    </w:p>
    <w:sectPr w:rsidR="00AC013C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67E74"/>
    <w:rsid w:val="00371D3F"/>
    <w:rsid w:val="003853C5"/>
    <w:rsid w:val="00390ACA"/>
    <w:rsid w:val="00395079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2814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755CE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A4CA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66758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013C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2012-03-10T10:03:00Z</dcterms:created>
  <dcterms:modified xsi:type="dcterms:W3CDTF">2012-03-10T10:03:00Z</dcterms:modified>
</cp:coreProperties>
</file>