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0C" w:rsidRDefault="00096E0C" w:rsidP="004D45FD">
      <w:pPr>
        <w:shd w:val="clear" w:color="auto" w:fill="FFFFFF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Творческое безразличие</w:t>
      </w:r>
      <w:r w:rsidRPr="00096E0C">
        <w:rPr>
          <w:rFonts w:ascii="Times New Roman" w:hAnsi="Times New Roman"/>
          <w:b/>
          <w:sz w:val="24"/>
          <w:szCs w:val="24"/>
        </w:rPr>
        <w:t xml:space="preserve"> или мышление противоположностями</w:t>
      </w:r>
    </w:p>
    <w:p w:rsidR="00F62AB4" w:rsidRPr="00096E0C" w:rsidRDefault="00F62AB4" w:rsidP="00096E0C">
      <w:pPr>
        <w:pStyle w:val="a3"/>
      </w:pPr>
      <w:r w:rsidRPr="00096E0C">
        <w:t>Фредерик Перлз - Эго, голод и агрессия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D45FD" w:rsidRDefault="004D45FD" w:rsidP="00F62AB4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B073B8">
        <w:rPr>
          <w:rFonts w:ascii="Times New Roman" w:hAnsi="Times New Roman"/>
          <w:color w:val="000000"/>
        </w:rPr>
        <w:t>В психологии больше, чем в любой другой науке, на</w:t>
      </w:r>
      <w:r w:rsidRPr="00B073B8">
        <w:rPr>
          <w:rFonts w:ascii="Times New Roman" w:hAnsi="Times New Roman"/>
          <w:color w:val="000000"/>
        </w:rPr>
        <w:softHyphen/>
        <w:t>блюдатель и наблюдаемые факты неразделимы. Наиболее убедительное наблюдение получится, если удастся найти точку, с которой наблюдатель может достичь всеобъемлю</w:t>
      </w:r>
      <w:r w:rsidRPr="00B073B8">
        <w:rPr>
          <w:rFonts w:ascii="Times New Roman" w:hAnsi="Times New Roman"/>
          <w:color w:val="000000"/>
        </w:rPr>
        <w:softHyphen/>
        <w:t>щего и неискаженного взгляда. Я полагаю, что такую точку нашел С.</w:t>
      </w:r>
      <w:r w:rsidR="00754D9C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Фридландер.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В своей книге «Творческое безразличие» он выдвигает следующую теорию: каждое событие сначала относится к ну</w:t>
      </w:r>
      <w:r w:rsidRPr="00B073B8">
        <w:rPr>
          <w:rFonts w:ascii="Times New Roman" w:hAnsi="Times New Roman"/>
          <w:color w:val="000000"/>
        </w:rPr>
        <w:softHyphen/>
        <w:t xml:space="preserve">левой точке, с которой затем начинается дифференциация на противоположности. Эти </w:t>
      </w:r>
      <w:r w:rsidRPr="00B073B8">
        <w:rPr>
          <w:rFonts w:ascii="Times New Roman" w:hAnsi="Times New Roman"/>
          <w:i/>
          <w:iCs/>
          <w:color w:val="000000"/>
        </w:rPr>
        <w:t>противоположности в их специфи</w:t>
      </w:r>
      <w:r w:rsidRPr="00B073B8">
        <w:rPr>
          <w:rFonts w:ascii="Times New Roman" w:hAnsi="Times New Roman"/>
          <w:i/>
          <w:iCs/>
          <w:color w:val="000000"/>
        </w:rPr>
        <w:softHyphen/>
        <w:t xml:space="preserve">ческом контексте </w:t>
      </w:r>
      <w:r w:rsidRPr="00B073B8">
        <w:rPr>
          <w:rFonts w:ascii="Times New Roman" w:hAnsi="Times New Roman"/>
          <w:color w:val="000000"/>
        </w:rPr>
        <w:t>обнаруживают большое сходство между собой. Устойчиво оставаясь в центре, мы можем приобрести творческую способность видеть обе стороны события и до</w:t>
      </w:r>
      <w:r w:rsidRPr="00B073B8">
        <w:rPr>
          <w:rFonts w:ascii="Times New Roman" w:hAnsi="Times New Roman"/>
          <w:color w:val="000000"/>
        </w:rPr>
        <w:softHyphen/>
        <w:t>полнить недостающую половину. Избегая одностороннего взгляда, мы достигаем более глубокого проникновения в структуру и функции организма.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Предварительное представление можно получить из сле</w:t>
      </w:r>
      <w:r w:rsidRPr="00B073B8">
        <w:rPr>
          <w:rFonts w:ascii="Times New Roman" w:hAnsi="Times New Roman"/>
          <w:color w:val="000000"/>
        </w:rPr>
        <w:softHyphen/>
        <w:t>дующего примера. Рассмотрим группу из 6 живых существ: имбецил (и), нормальный средний гражданин (н), выдающийся государственный деятель (д), черепаха (ч), кошка (к) и ска</w:t>
      </w:r>
      <w:r w:rsidRPr="00B073B8">
        <w:rPr>
          <w:rFonts w:ascii="Times New Roman" w:hAnsi="Times New Roman"/>
          <w:color w:val="000000"/>
        </w:rPr>
        <w:softHyphen/>
        <w:t>ковая лошадь (л). Сразу бросается в глаза, что они разделя</w:t>
      </w:r>
      <w:r w:rsidRPr="00B073B8">
        <w:rPr>
          <w:rFonts w:ascii="Times New Roman" w:hAnsi="Times New Roman"/>
          <w:color w:val="000000"/>
        </w:rPr>
        <w:softHyphen/>
        <w:t>ются на две большие группы — люди и животные, и что из бесконечного числа характеристик живых существ каждая группа имеет специфическое качество: (и), (н) и (д) демонст</w:t>
      </w:r>
      <w:r w:rsidRPr="00B073B8">
        <w:rPr>
          <w:rFonts w:ascii="Times New Roman" w:hAnsi="Times New Roman"/>
          <w:color w:val="000000"/>
        </w:rPr>
        <w:softHyphen/>
        <w:t>рируют различные степени интеллекта, (ч), (к) и (л) — разные степени подвижности. Они «отличаются» друг от друга по ин</w:t>
      </w:r>
      <w:r w:rsidRPr="00B073B8">
        <w:rPr>
          <w:rFonts w:ascii="Times New Roman" w:hAnsi="Times New Roman"/>
          <w:color w:val="000000"/>
        </w:rPr>
        <w:softHyphen/>
        <w:t>теллекту и скорости. Если разделять их и дальше, с легкос</w:t>
      </w:r>
      <w:r w:rsidRPr="00B073B8">
        <w:rPr>
          <w:rFonts w:ascii="Times New Roman" w:hAnsi="Times New Roman"/>
          <w:color w:val="000000"/>
        </w:rPr>
        <w:softHyphen/>
        <w:t xml:space="preserve">тью можно установить порядок: </w:t>
      </w:r>
      <w:r w:rsidRPr="00B073B8">
        <w:rPr>
          <w:rFonts w:ascii="Times New Roman" w:hAnsi="Times New Roman"/>
          <w:color w:val="000000"/>
          <w:lang w:val="en-US"/>
        </w:rPr>
        <w:t>IQ</w:t>
      </w:r>
      <w:r w:rsidRPr="003F3311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 xml:space="preserve">(н) больше, чем </w:t>
      </w:r>
      <w:r w:rsidRPr="00B073B8">
        <w:rPr>
          <w:rFonts w:ascii="Times New Roman" w:hAnsi="Times New Roman"/>
          <w:color w:val="000000"/>
          <w:lang w:val="en-US"/>
        </w:rPr>
        <w:t>IQ</w:t>
      </w:r>
      <w:r w:rsidRPr="003F3311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 xml:space="preserve">(и), </w:t>
      </w:r>
      <w:r w:rsidRPr="00B073B8">
        <w:rPr>
          <w:rFonts w:ascii="Times New Roman" w:hAnsi="Times New Roman"/>
          <w:color w:val="000000"/>
          <w:lang w:val="en-US"/>
        </w:rPr>
        <w:t>IQ</w:t>
      </w:r>
      <w:r w:rsidRPr="003F3311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 xml:space="preserve">(д) больше, чем </w:t>
      </w:r>
      <w:r w:rsidRPr="00B073B8">
        <w:rPr>
          <w:rFonts w:ascii="Times New Roman" w:hAnsi="Times New Roman"/>
          <w:color w:val="000000"/>
          <w:lang w:val="en-US"/>
        </w:rPr>
        <w:t>IQ</w:t>
      </w:r>
      <w:r w:rsidRPr="003F3311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(н), также как скорость (к) больше скорости (ч), и скорость (л) больше скорости (к) (д н и; л к ч).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Теперь можно выбирать других животных и людей, каждый из которых немного отличается от следующего по опреде</w:t>
      </w:r>
      <w:r w:rsidRPr="00B073B8">
        <w:rPr>
          <w:rFonts w:ascii="Times New Roman" w:hAnsi="Times New Roman"/>
          <w:color w:val="000000"/>
        </w:rPr>
        <w:softHyphen/>
        <w:t>ленным характеристикам; можно измерить различия, с помо</w:t>
      </w:r>
      <w:r w:rsidRPr="00B073B8">
        <w:rPr>
          <w:rFonts w:ascii="Times New Roman" w:hAnsi="Times New Roman"/>
          <w:color w:val="000000"/>
        </w:rPr>
        <w:softHyphen/>
        <w:t>щью дифференциальных вычислений можно даже заполнить пробелы, но в конечном итоге мы придем к точке, где пути математики и психологии расходятся.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Математический язык не знает понятий «быстрый» и «мед</w:t>
      </w:r>
      <w:r w:rsidRPr="00B073B8">
        <w:rPr>
          <w:rFonts w:ascii="Times New Roman" w:hAnsi="Times New Roman"/>
          <w:color w:val="000000"/>
        </w:rPr>
        <w:softHyphen/>
        <w:t>ленный», а только «быстрее» и «медленнее»; а в психологии мы оперируем терминами типа «быстрый», «медленный», «глу</w:t>
      </w:r>
      <w:r w:rsidRPr="00B073B8">
        <w:rPr>
          <w:rFonts w:ascii="Times New Roman" w:hAnsi="Times New Roman"/>
          <w:color w:val="000000"/>
        </w:rPr>
        <w:softHyphen/>
        <w:t xml:space="preserve">пый» или «умный». Подобные термины понимаются с </w:t>
      </w:r>
      <w:r w:rsidR="00713805">
        <w:rPr>
          <w:rFonts w:ascii="Times New Roman" w:hAnsi="Times New Roman"/>
          <w:color w:val="000000"/>
        </w:rPr>
        <w:t>«нор</w:t>
      </w:r>
      <w:r w:rsidR="00713805">
        <w:rPr>
          <w:rFonts w:ascii="Times New Roman" w:hAnsi="Times New Roman"/>
          <w:color w:val="000000"/>
        </w:rPr>
        <w:softHyphen/>
        <w:t>мальной» точки зрения, без</w:t>
      </w:r>
      <w:r w:rsidRPr="00B073B8">
        <w:rPr>
          <w:rFonts w:ascii="Times New Roman" w:hAnsi="Times New Roman"/>
          <w:color w:val="000000"/>
        </w:rPr>
        <w:t>различной ко всем событиям, ко</w:t>
      </w:r>
      <w:r w:rsidRPr="00B073B8">
        <w:rPr>
          <w:rFonts w:ascii="Times New Roman" w:hAnsi="Times New Roman"/>
          <w:color w:val="000000"/>
        </w:rPr>
        <w:softHyphen/>
        <w:t>торые не производят впечатления неординарных. Мы безраз</w:t>
      </w:r>
      <w:r w:rsidRPr="00B073B8">
        <w:rPr>
          <w:rFonts w:ascii="Times New Roman" w:hAnsi="Times New Roman"/>
          <w:color w:val="000000"/>
        </w:rPr>
        <w:softHyphen/>
        <w:t>личны ко всему, «не отличающемуся» от нашей субъективной точки зрения. Интерес, вызванный в нас, есть «ничто».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 xml:space="preserve">Это «ничто» имеет двойное значение: как </w:t>
      </w:r>
      <w:r w:rsidRPr="00B073B8">
        <w:rPr>
          <w:rFonts w:ascii="Times New Roman" w:hAnsi="Times New Roman"/>
          <w:i/>
          <w:iCs/>
          <w:color w:val="000000"/>
        </w:rPr>
        <w:t xml:space="preserve">начало </w:t>
      </w:r>
      <w:r w:rsidRPr="00B073B8">
        <w:rPr>
          <w:rFonts w:ascii="Times New Roman" w:hAnsi="Times New Roman"/>
          <w:color w:val="000000"/>
        </w:rPr>
        <w:t xml:space="preserve">и как </w:t>
      </w:r>
      <w:r w:rsidRPr="00B073B8">
        <w:rPr>
          <w:rFonts w:ascii="Times New Roman" w:hAnsi="Times New Roman"/>
          <w:i/>
          <w:iCs/>
          <w:color w:val="000000"/>
        </w:rPr>
        <w:t xml:space="preserve">центр. </w:t>
      </w:r>
      <w:r w:rsidRPr="00B073B8">
        <w:rPr>
          <w:rFonts w:ascii="Times New Roman" w:hAnsi="Times New Roman"/>
          <w:color w:val="000000"/>
        </w:rPr>
        <w:t>В представлении примитивных народов и детей нич</w:t>
      </w:r>
      <w:r w:rsidRPr="00B073B8">
        <w:rPr>
          <w:rFonts w:ascii="Times New Roman" w:hAnsi="Times New Roman"/>
          <w:color w:val="000000"/>
        </w:rPr>
        <w:softHyphen/>
        <w:t xml:space="preserve">то есть начало </w:t>
      </w:r>
      <w:r w:rsidRPr="00B073B8">
        <w:rPr>
          <w:rFonts w:ascii="Times New Roman" w:hAnsi="Times New Roman"/>
          <w:i/>
          <w:iCs/>
          <w:color w:val="000000"/>
        </w:rPr>
        <w:t xml:space="preserve">ряда, </w:t>
      </w:r>
      <w:r w:rsidRPr="00B073B8">
        <w:rPr>
          <w:rFonts w:ascii="Times New Roman" w:hAnsi="Times New Roman"/>
          <w:color w:val="000000"/>
        </w:rPr>
        <w:t>0, 1, 2, 3 и т.д. В арифметике это сере</w:t>
      </w:r>
      <w:r w:rsidRPr="00B073B8">
        <w:rPr>
          <w:rFonts w:ascii="Times New Roman" w:hAnsi="Times New Roman"/>
          <w:color w:val="000000"/>
        </w:rPr>
        <w:softHyphen/>
        <w:t xml:space="preserve">дина положительной/отрицательной (+/-) </w:t>
      </w:r>
      <w:r w:rsidRPr="00B073B8">
        <w:rPr>
          <w:rFonts w:ascii="Times New Roman" w:hAnsi="Times New Roman"/>
          <w:i/>
          <w:iCs/>
          <w:color w:val="000000"/>
        </w:rPr>
        <w:t xml:space="preserve">системы, </w:t>
      </w:r>
      <w:r w:rsidRPr="00B073B8">
        <w:rPr>
          <w:rFonts w:ascii="Times New Roman" w:hAnsi="Times New Roman"/>
          <w:color w:val="000000"/>
        </w:rPr>
        <w:t>нулевая точка с двумя ветвями, простирающимися в положительном и отрицательном направлениях. Если применить две функ</w:t>
      </w:r>
      <w:r w:rsidRPr="00B073B8">
        <w:rPr>
          <w:rFonts w:ascii="Times New Roman" w:hAnsi="Times New Roman"/>
          <w:color w:val="000000"/>
        </w:rPr>
        <w:softHyphen/>
        <w:t xml:space="preserve">ции ничто к нашему примеру, получится либо два ряда, либо две системы. Если принять, что (и) имеет </w:t>
      </w:r>
      <w:r w:rsidRPr="00B073B8">
        <w:rPr>
          <w:rFonts w:ascii="Times New Roman" w:hAnsi="Times New Roman"/>
          <w:color w:val="000000"/>
          <w:lang w:val="en-US"/>
        </w:rPr>
        <w:t>IQ</w:t>
      </w:r>
      <w:r w:rsidRPr="003F3311">
        <w:rPr>
          <w:rFonts w:ascii="Times New Roman" w:hAnsi="Times New Roman"/>
          <w:color w:val="000000"/>
        </w:rPr>
        <w:t xml:space="preserve">=50, </w:t>
      </w:r>
      <w:r w:rsidRPr="00B073B8">
        <w:rPr>
          <w:rFonts w:ascii="Times New Roman" w:hAnsi="Times New Roman"/>
          <w:color w:val="000000"/>
        </w:rPr>
        <w:t xml:space="preserve">(н) — 100 и (д) — 150, можно построить ряд: 0, 50, 100, 150. Это порядок возрастания интеллекта. Если же мы примем </w:t>
      </w:r>
      <w:r w:rsidRPr="00B073B8">
        <w:rPr>
          <w:rFonts w:ascii="Times New Roman" w:hAnsi="Times New Roman"/>
          <w:color w:val="000000"/>
          <w:lang w:val="en-US"/>
        </w:rPr>
        <w:t>IQ</w:t>
      </w:r>
      <w:r w:rsidRPr="003F3311">
        <w:rPr>
          <w:rFonts w:ascii="Times New Roman" w:hAnsi="Times New Roman"/>
          <w:color w:val="000000"/>
        </w:rPr>
        <w:t xml:space="preserve">= </w:t>
      </w:r>
      <w:r w:rsidRPr="00B073B8">
        <w:rPr>
          <w:rFonts w:ascii="Times New Roman" w:hAnsi="Times New Roman"/>
          <w:color w:val="000000"/>
        </w:rPr>
        <w:t>100 за нор</w:t>
      </w:r>
      <w:r w:rsidRPr="00B073B8">
        <w:rPr>
          <w:rFonts w:ascii="Times New Roman" w:hAnsi="Times New Roman"/>
          <w:color w:val="000000"/>
        </w:rPr>
        <w:softHyphen/>
        <w:t>му, получим «+/-» систему: -50, 0, +50, в которой числа по</w:t>
      </w:r>
      <w:r w:rsidRPr="00B073B8">
        <w:rPr>
          <w:rFonts w:ascii="Times New Roman" w:hAnsi="Times New Roman"/>
          <w:color w:val="000000"/>
        </w:rPr>
        <w:softHyphen/>
        <w:t>казывают степень отличия от нулевой (центральной) точки.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В действительности в нашем организме есть множество систем, центрированных на нулевой точке: нормальность, здо</w:t>
      </w:r>
      <w:r w:rsidRPr="00B073B8">
        <w:rPr>
          <w:rFonts w:ascii="Times New Roman" w:hAnsi="Times New Roman"/>
          <w:color w:val="000000"/>
        </w:rPr>
        <w:softHyphen/>
        <w:t>ровье, интеллект и т.д. Каждая из этих систем разделяется на противоположности типа «+/-», умный/глупый, быстрый/мед</w:t>
      </w:r>
      <w:r w:rsidRPr="00B073B8">
        <w:rPr>
          <w:rFonts w:ascii="Times New Roman" w:hAnsi="Times New Roman"/>
          <w:color w:val="000000"/>
        </w:rPr>
        <w:softHyphen/>
        <w:t>ленный и т.д.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Возможно, наиболее очевидный пример из области пси</w:t>
      </w:r>
      <w:r w:rsidRPr="00B073B8">
        <w:rPr>
          <w:rFonts w:ascii="Times New Roman" w:hAnsi="Times New Roman"/>
          <w:color w:val="000000"/>
        </w:rPr>
        <w:softHyphen/>
        <w:t>хологии — система</w:t>
      </w:r>
      <w:r w:rsidR="000D2678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удовольствие/боль.</w:t>
      </w:r>
      <w:r w:rsidR="000D2678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Ее</w:t>
      </w:r>
      <w:r w:rsidR="000D2678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нулевой</w:t>
      </w:r>
      <w:r w:rsidR="000D2678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точкой</w:t>
      </w:r>
      <w:r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служит, как будет показано позже, баланс организма. Любое нарушение этого баланса воспринимается как болезненное, возвращение же к нему есть удовольствие.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Врачи хорошо знакомы с метаболической нулевой точ</w:t>
      </w:r>
      <w:r w:rsidRPr="00B073B8">
        <w:rPr>
          <w:rFonts w:ascii="Times New Roman" w:hAnsi="Times New Roman"/>
          <w:color w:val="000000"/>
        </w:rPr>
        <w:softHyphen/>
        <w:t>кой (основной метаболической шкалой), которая, хоть и выра</w:t>
      </w:r>
      <w:r w:rsidRPr="00B073B8">
        <w:rPr>
          <w:rFonts w:ascii="Times New Roman" w:hAnsi="Times New Roman"/>
          <w:color w:val="000000"/>
        </w:rPr>
        <w:softHyphen/>
        <w:t>жается сложной формулой, имеет практическое выражение для нормы, равное нулю. Отклонения (повышенный или пони</w:t>
      </w:r>
      <w:r w:rsidRPr="00B073B8">
        <w:rPr>
          <w:rFonts w:ascii="Times New Roman" w:hAnsi="Times New Roman"/>
          <w:color w:val="000000"/>
        </w:rPr>
        <w:softHyphen/>
        <w:t>женный метаболизм) определяются по отношению к нулевой точке.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Дифференциальное мышление — проникновение в рабо</w:t>
      </w:r>
      <w:r w:rsidRPr="00B073B8">
        <w:rPr>
          <w:rFonts w:ascii="Times New Roman" w:hAnsi="Times New Roman"/>
          <w:color w:val="000000"/>
        </w:rPr>
        <w:softHyphen/>
        <w:t>ту подобных систем — обеспечивает нас точным умственным инструментом, который не слишком сложен ни в понимании, ни в применении. Я ограничу обсуждение тремя пунктами, ко</w:t>
      </w:r>
      <w:r w:rsidRPr="00B073B8">
        <w:rPr>
          <w:rFonts w:ascii="Times New Roman" w:hAnsi="Times New Roman"/>
          <w:color w:val="000000"/>
        </w:rPr>
        <w:softHyphen/>
        <w:t>торые необходимы для понимания данной книги: противопо</w:t>
      </w:r>
      <w:r w:rsidRPr="00B073B8">
        <w:rPr>
          <w:rFonts w:ascii="Times New Roman" w:hAnsi="Times New Roman"/>
          <w:color w:val="000000"/>
        </w:rPr>
        <w:softHyphen/>
        <w:t>ложности, предразличение (нулевая точка) и степень отличия.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Рисунки</w:t>
      </w:r>
      <w:r w:rsidR="000D2678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1а,</w:t>
      </w:r>
      <w:r w:rsidR="000D2678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1Ь</w:t>
      </w:r>
      <w:r w:rsidR="000D2678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и</w:t>
      </w:r>
      <w:r w:rsidR="000D2678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1с могут быть полезны</w:t>
      </w:r>
      <w:r w:rsidR="000D2678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в</w:t>
      </w:r>
      <w:r w:rsidR="000D2678">
        <w:rPr>
          <w:rFonts w:ascii="Times New Roman" w:hAnsi="Times New Roman"/>
          <w:color w:val="000000"/>
        </w:rPr>
        <w:t xml:space="preserve"> </w:t>
      </w:r>
      <w:r w:rsidRPr="00B073B8">
        <w:rPr>
          <w:rFonts w:ascii="Times New Roman" w:hAnsi="Times New Roman"/>
          <w:color w:val="000000"/>
        </w:rPr>
        <w:t>прояснении моей концепции дифференциального мышления.</w:t>
      </w:r>
    </w:p>
    <w:p w:rsidR="00F62AB4" w:rsidRPr="00B073B8" w:rsidRDefault="00F62AB4" w:rsidP="00F62A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62275" cy="171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AB4" w:rsidRPr="00B073B8" w:rsidRDefault="00F62AB4" w:rsidP="004D45FD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Рис.1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  <w:sz w:val="16"/>
          <w:szCs w:val="16"/>
        </w:rPr>
        <w:t>a.</w:t>
      </w:r>
      <w:r w:rsidR="000D267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073B8">
        <w:rPr>
          <w:rFonts w:ascii="Times New Roman" w:hAnsi="Times New Roman"/>
          <w:color w:val="000000"/>
          <w:sz w:val="16"/>
          <w:szCs w:val="16"/>
        </w:rPr>
        <w:t>Пусть А—В представляет поверхность участка земли. Выбе</w:t>
      </w:r>
      <w:r w:rsidRPr="00B073B8">
        <w:rPr>
          <w:rFonts w:ascii="Times New Roman" w:hAnsi="Times New Roman"/>
          <w:color w:val="000000"/>
          <w:sz w:val="16"/>
          <w:szCs w:val="16"/>
        </w:rPr>
        <w:softHyphen/>
        <w:t>рем любую точку как нулевую, с которой начинается диффе</w:t>
      </w:r>
      <w:r w:rsidRPr="00B073B8">
        <w:rPr>
          <w:rFonts w:ascii="Times New Roman" w:hAnsi="Times New Roman"/>
          <w:color w:val="000000"/>
          <w:sz w:val="16"/>
          <w:szCs w:val="16"/>
        </w:rPr>
        <w:softHyphen/>
        <w:t>ренциация (разделение);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  <w:sz w:val="16"/>
          <w:szCs w:val="16"/>
        </w:rPr>
        <w:t>b.</w:t>
      </w:r>
      <w:r w:rsidR="000D267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073B8">
        <w:rPr>
          <w:rFonts w:ascii="Times New Roman" w:hAnsi="Times New Roman"/>
          <w:color w:val="000000"/>
          <w:sz w:val="16"/>
          <w:szCs w:val="16"/>
        </w:rPr>
        <w:t xml:space="preserve">Мы разделили части земли на яму (Я) и соответствующий ей холм </w:t>
      </w:r>
      <w:r w:rsidRPr="003F3311">
        <w:rPr>
          <w:rFonts w:ascii="Times New Roman" w:hAnsi="Times New Roman"/>
          <w:color w:val="000000"/>
          <w:sz w:val="16"/>
          <w:szCs w:val="16"/>
        </w:rPr>
        <w:t>(</w:t>
      </w:r>
      <w:r w:rsidRPr="00B073B8">
        <w:rPr>
          <w:rFonts w:ascii="Times New Roman" w:hAnsi="Times New Roman"/>
          <w:color w:val="000000"/>
          <w:sz w:val="16"/>
          <w:szCs w:val="16"/>
          <w:lang w:val="en-US"/>
        </w:rPr>
        <w:t>X</w:t>
      </w:r>
      <w:r w:rsidRPr="003F3311">
        <w:rPr>
          <w:rFonts w:ascii="Times New Roman" w:hAnsi="Times New Roman"/>
          <w:color w:val="000000"/>
          <w:sz w:val="16"/>
          <w:szCs w:val="16"/>
        </w:rPr>
        <w:t xml:space="preserve">). </w:t>
      </w:r>
      <w:r w:rsidRPr="00B073B8">
        <w:rPr>
          <w:rFonts w:ascii="Times New Roman" w:hAnsi="Times New Roman"/>
          <w:color w:val="000000"/>
          <w:sz w:val="16"/>
          <w:szCs w:val="16"/>
        </w:rPr>
        <w:t>Дифференциация является</w:t>
      </w:r>
      <w:r w:rsidR="000D267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073B8">
        <w:rPr>
          <w:rFonts w:ascii="Times New Roman" w:hAnsi="Times New Roman"/>
          <w:color w:val="000000"/>
          <w:sz w:val="16"/>
          <w:szCs w:val="16"/>
        </w:rPr>
        <w:t>последовательной</w:t>
      </w:r>
      <w:r w:rsidR="000D267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073B8">
        <w:rPr>
          <w:rFonts w:ascii="Times New Roman" w:hAnsi="Times New Roman"/>
          <w:color w:val="000000"/>
          <w:sz w:val="16"/>
          <w:szCs w:val="16"/>
        </w:rPr>
        <w:t>и происходит одновременно (во времени) и точно в одинаковой степени для обеих сторон (в пространстве). Каждая новая ло</w:t>
      </w:r>
      <w:r w:rsidRPr="00B073B8">
        <w:rPr>
          <w:rFonts w:ascii="Times New Roman" w:hAnsi="Times New Roman"/>
          <w:color w:val="000000"/>
          <w:sz w:val="16"/>
          <w:szCs w:val="16"/>
        </w:rPr>
        <w:softHyphen/>
        <w:t>пата производит недостаток в яме,</w:t>
      </w:r>
      <w:r w:rsidR="000D267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073B8">
        <w:rPr>
          <w:rFonts w:ascii="Times New Roman" w:hAnsi="Times New Roman"/>
          <w:color w:val="000000"/>
          <w:sz w:val="16"/>
          <w:szCs w:val="16"/>
        </w:rPr>
        <w:t>который помещается</w:t>
      </w:r>
      <w:r w:rsidR="000D267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073B8">
        <w:rPr>
          <w:rFonts w:ascii="Times New Roman" w:hAnsi="Times New Roman"/>
          <w:color w:val="000000"/>
          <w:sz w:val="16"/>
          <w:szCs w:val="16"/>
        </w:rPr>
        <w:t>как излишек на холм (поляризация);</w:t>
      </w:r>
    </w:p>
    <w:p w:rsidR="00F62AB4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  <w:sz w:val="16"/>
          <w:szCs w:val="16"/>
        </w:rPr>
        <w:lastRenderedPageBreak/>
        <w:t>c.</w:t>
      </w:r>
      <w:r w:rsidR="000D267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073B8">
        <w:rPr>
          <w:rFonts w:ascii="Times New Roman" w:hAnsi="Times New Roman"/>
          <w:color w:val="000000"/>
          <w:sz w:val="16"/>
          <w:szCs w:val="16"/>
        </w:rPr>
        <w:t>Дифференциация закончена. Весь ровный участок заменен на две противоположности, яму и холм.</w:t>
      </w:r>
    </w:p>
    <w:p w:rsidR="00F62AB4" w:rsidRPr="004120C4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B073B8">
        <w:rPr>
          <w:rFonts w:ascii="Times New Roman" w:hAnsi="Times New Roman"/>
          <w:color w:val="000000"/>
        </w:rPr>
        <w:t>Мышление противоположностями — квинтэссенция диа</w:t>
      </w:r>
      <w:r w:rsidRPr="00B073B8">
        <w:rPr>
          <w:rFonts w:ascii="Times New Roman" w:hAnsi="Times New Roman"/>
          <w:color w:val="000000"/>
        </w:rPr>
        <w:softHyphen/>
        <w:t xml:space="preserve">лектики. Противоположности </w:t>
      </w:r>
      <w:r w:rsidRPr="00B073B8">
        <w:rPr>
          <w:rFonts w:ascii="Times New Roman" w:hAnsi="Times New Roman"/>
          <w:i/>
          <w:iCs/>
          <w:color w:val="000000"/>
        </w:rPr>
        <w:t>внутри одного и того же кон</w:t>
      </w:r>
      <w:r w:rsidRPr="00B073B8">
        <w:rPr>
          <w:rFonts w:ascii="Times New Roman" w:hAnsi="Times New Roman"/>
          <w:i/>
          <w:iCs/>
          <w:color w:val="000000"/>
        </w:rPr>
        <w:softHyphen/>
        <w:t xml:space="preserve">текста </w:t>
      </w:r>
      <w:r w:rsidRPr="00B073B8">
        <w:rPr>
          <w:rFonts w:ascii="Times New Roman" w:hAnsi="Times New Roman"/>
          <w:color w:val="000000"/>
        </w:rPr>
        <w:t>стоят ближе друг к другу, чем к любому другому по</w:t>
      </w:r>
      <w:r w:rsidRPr="00B073B8">
        <w:rPr>
          <w:rFonts w:ascii="Times New Roman" w:hAnsi="Times New Roman"/>
          <w:color w:val="000000"/>
        </w:rPr>
        <w:softHyphen/>
        <w:t>нятию. В области цвета мы думаем о белом в соединении скорее с черным, чем с зеленым или розовым. День и ночь, тепло и холод — тысячи таких противоположностей спарены в повседневном языке. Можно даже пойти дальше и ска</w:t>
      </w:r>
      <w:r w:rsidRPr="00B073B8">
        <w:rPr>
          <w:rFonts w:ascii="Times New Roman" w:hAnsi="Times New Roman"/>
          <w:color w:val="000000"/>
        </w:rPr>
        <w:softHyphen/>
        <w:t>зать, что ни «день», ни «тепло» не могли бы существовать ни в действительности, ни в языке, не будучи оттенены своими противоположностями «ночь» и «холод». Вместо знания пре</w:t>
      </w:r>
      <w:r w:rsidRPr="00B073B8">
        <w:rPr>
          <w:rFonts w:ascii="Times New Roman" w:hAnsi="Times New Roman"/>
          <w:color w:val="000000"/>
        </w:rPr>
        <w:softHyphen/>
        <w:t>обладало бы бесплодное безразличие. В терминологии пси</w:t>
      </w:r>
      <w:r w:rsidRPr="00B073B8">
        <w:rPr>
          <w:rFonts w:ascii="Times New Roman" w:hAnsi="Times New Roman"/>
          <w:color w:val="000000"/>
        </w:rPr>
        <w:softHyphen/>
        <w:t>хоанализа мы находим исполнение желаний/фрустрацию желаний, садизм/мазохизм, сознательное/бессознательное, принцип реальности/принцип удовольствия и т.д.</w:t>
      </w:r>
    </w:p>
    <w:p w:rsidR="00F62AB4" w:rsidRPr="00B073B8" w:rsidRDefault="00F62AB4" w:rsidP="00F62A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Фрейд распознал и описал как «одно из наших наиболее удивительных открытий» тот факт, что элемент увиденного или всплывшего в памяти сна, для которого можно найти проти</w:t>
      </w:r>
      <w:r w:rsidRPr="00B073B8">
        <w:rPr>
          <w:rFonts w:ascii="Times New Roman" w:hAnsi="Times New Roman"/>
          <w:color w:val="000000"/>
        </w:rPr>
        <w:softHyphen/>
        <w:t>воположность, может означать себя, либо свою противополож</w:t>
      </w:r>
      <w:r w:rsidRPr="00B073B8">
        <w:rPr>
          <w:rFonts w:ascii="Times New Roman" w:hAnsi="Times New Roman"/>
          <w:color w:val="000000"/>
        </w:rPr>
        <w:softHyphen/>
        <w:t>ность, либо то и другое вместе.</w:t>
      </w:r>
    </w:p>
    <w:p w:rsidR="00F62AB4" w:rsidRPr="004120C4" w:rsidRDefault="00F62AB4" w:rsidP="00F62AB4">
      <w:pPr>
        <w:shd w:val="clear" w:color="auto" w:fill="FFFFFF"/>
        <w:jc w:val="both"/>
        <w:rPr>
          <w:rFonts w:ascii="Times New Roman" w:hAnsi="Times New Roman"/>
        </w:rPr>
      </w:pPr>
      <w:r w:rsidRPr="00B073B8">
        <w:rPr>
          <w:rFonts w:ascii="Times New Roman" w:hAnsi="Times New Roman"/>
          <w:color w:val="000000"/>
        </w:rPr>
        <w:t>Он также привлек наше внимание к факту, что в старей</w:t>
      </w:r>
      <w:r w:rsidRPr="00B073B8">
        <w:rPr>
          <w:rFonts w:ascii="Times New Roman" w:hAnsi="Times New Roman"/>
          <w:color w:val="000000"/>
        </w:rPr>
        <w:softHyphen/>
        <w:t>ших из известных языков такие противоположности как свет</w:t>
      </w:r>
      <w:r w:rsidRPr="00B073B8">
        <w:rPr>
          <w:rFonts w:ascii="Times New Roman" w:hAnsi="Times New Roman"/>
          <w:color w:val="000000"/>
        </w:rPr>
        <w:softHyphen/>
        <w:t>лый/темный, большой/маленький выражались однокоренными словами (так называемый антитетический смысл первич</w:t>
      </w:r>
      <w:r w:rsidRPr="00B073B8">
        <w:rPr>
          <w:rFonts w:ascii="Times New Roman" w:hAnsi="Times New Roman"/>
          <w:color w:val="000000"/>
        </w:rPr>
        <w:softHyphen/>
        <w:t>ных слов). В устной речи они разделялись на два противо</w:t>
      </w:r>
      <w:r w:rsidRPr="00B073B8">
        <w:rPr>
          <w:rFonts w:ascii="Times New Roman" w:hAnsi="Times New Roman"/>
          <w:color w:val="000000"/>
        </w:rPr>
        <w:softHyphen/>
        <w:t xml:space="preserve">положных значения благодаря интонации и сопутствующим жестам, а в письменной — добавлением </w:t>
      </w:r>
      <w:r w:rsidRPr="004120C4">
        <w:rPr>
          <w:rFonts w:ascii="Times New Roman" w:hAnsi="Times New Roman"/>
          <w:color w:val="000000"/>
        </w:rPr>
        <w:t>определителя, т.е. рисунка или знака, который не подлежал устному воспроиз</w:t>
      </w:r>
      <w:r w:rsidRPr="004120C4">
        <w:rPr>
          <w:rFonts w:ascii="Times New Roman" w:hAnsi="Times New Roman"/>
          <w:color w:val="000000"/>
        </w:rPr>
        <w:softHyphen/>
        <w:t>ведению.</w:t>
      </w:r>
    </w:p>
    <w:p w:rsidR="00F62AB4" w:rsidRPr="00F62AB4" w:rsidRDefault="00F62AB4" w:rsidP="00F62AB4">
      <w:pPr>
        <w:shd w:val="clear" w:color="auto" w:fill="FFFFFF"/>
        <w:jc w:val="both"/>
        <w:rPr>
          <w:rFonts w:ascii="Times New Roman" w:hAnsi="Times New Roman"/>
        </w:rPr>
      </w:pPr>
      <w:r w:rsidRPr="00F62AB4">
        <w:rPr>
          <w:rFonts w:ascii="Times New Roman" w:hAnsi="Times New Roman"/>
          <w:color w:val="000000"/>
        </w:rPr>
        <w:t>Двум словам «высокий» и «глубокий» в латинском соответ</w:t>
      </w:r>
      <w:r w:rsidRPr="00F62AB4">
        <w:rPr>
          <w:rFonts w:ascii="Times New Roman" w:hAnsi="Times New Roman"/>
          <w:color w:val="000000"/>
        </w:rPr>
        <w:softHyphen/>
        <w:t xml:space="preserve">ствует одно: </w:t>
      </w:r>
      <w:r w:rsidRPr="00F62AB4">
        <w:rPr>
          <w:rFonts w:ascii="Times New Roman" w:hAnsi="Times New Roman"/>
          <w:i/>
          <w:iCs/>
          <w:color w:val="000000"/>
        </w:rPr>
        <w:t>«</w:t>
      </w:r>
      <w:r w:rsidRPr="00F62AB4">
        <w:rPr>
          <w:rFonts w:ascii="Times New Roman" w:hAnsi="Times New Roman"/>
          <w:i/>
          <w:iCs/>
          <w:color w:val="000000"/>
          <w:lang w:val="en-US"/>
        </w:rPr>
        <w:t>altus</w:t>
      </w:r>
      <w:r w:rsidRPr="00F62AB4">
        <w:rPr>
          <w:rFonts w:ascii="Times New Roman" w:hAnsi="Times New Roman"/>
          <w:i/>
          <w:iCs/>
          <w:color w:val="000000"/>
        </w:rPr>
        <w:t xml:space="preserve">», </w:t>
      </w:r>
      <w:r w:rsidRPr="00F62AB4">
        <w:rPr>
          <w:rFonts w:ascii="Times New Roman" w:hAnsi="Times New Roman"/>
          <w:color w:val="000000"/>
        </w:rPr>
        <w:t>которое означает протяженность в вер</w:t>
      </w:r>
      <w:r w:rsidRPr="00F62AB4">
        <w:rPr>
          <w:rFonts w:ascii="Times New Roman" w:hAnsi="Times New Roman"/>
          <w:color w:val="000000"/>
        </w:rPr>
        <w:softHyphen/>
        <w:t xml:space="preserve">тикальном отношении; перевод этого слова как «высокий» или «глубокий» определяется ситуацией или контекстом. Похожим образом латинское </w:t>
      </w:r>
      <w:r w:rsidRPr="00F62AB4">
        <w:rPr>
          <w:rFonts w:ascii="Times New Roman" w:hAnsi="Times New Roman"/>
          <w:i/>
          <w:iCs/>
          <w:color w:val="000000"/>
        </w:rPr>
        <w:t>«</w:t>
      </w:r>
      <w:r w:rsidRPr="00F62AB4">
        <w:rPr>
          <w:rFonts w:ascii="Times New Roman" w:hAnsi="Times New Roman"/>
          <w:i/>
          <w:iCs/>
          <w:color w:val="000000"/>
          <w:lang w:val="en-US"/>
        </w:rPr>
        <w:t>sacer</w:t>
      </w:r>
      <w:r w:rsidRPr="00F62AB4">
        <w:rPr>
          <w:rFonts w:ascii="Times New Roman" w:hAnsi="Times New Roman"/>
          <w:i/>
          <w:iCs/>
          <w:color w:val="000000"/>
        </w:rPr>
        <w:t xml:space="preserve">» </w:t>
      </w:r>
      <w:r w:rsidRPr="00F62AB4">
        <w:rPr>
          <w:rFonts w:ascii="Times New Roman" w:hAnsi="Times New Roman"/>
          <w:color w:val="000000"/>
        </w:rPr>
        <w:t>означает «табу», которое обычно пе</w:t>
      </w:r>
      <w:r w:rsidRPr="00F62AB4">
        <w:rPr>
          <w:rFonts w:ascii="Times New Roman" w:hAnsi="Times New Roman"/>
          <w:color w:val="000000"/>
        </w:rPr>
        <w:softHyphen/>
        <w:t>реводится либо как «священный», либо как «проклятый».</w:t>
      </w:r>
    </w:p>
    <w:p w:rsidR="00F62AB4" w:rsidRPr="00F62AB4" w:rsidRDefault="00F62AB4" w:rsidP="00F62AB4">
      <w:pPr>
        <w:shd w:val="clear" w:color="auto" w:fill="FFFFFF"/>
        <w:jc w:val="both"/>
        <w:rPr>
          <w:rFonts w:ascii="Times New Roman" w:hAnsi="Times New Roman"/>
        </w:rPr>
      </w:pPr>
      <w:r w:rsidRPr="00F62AB4">
        <w:rPr>
          <w:rFonts w:ascii="Times New Roman" w:hAnsi="Times New Roman"/>
          <w:color w:val="000000"/>
        </w:rPr>
        <w:t>Мышление в противоположностях имеет глубокие корни в человеческом организме. Разделение на противоположно</w:t>
      </w:r>
      <w:r w:rsidRPr="00F62AB4">
        <w:rPr>
          <w:rFonts w:ascii="Times New Roman" w:hAnsi="Times New Roman"/>
          <w:color w:val="000000"/>
        </w:rPr>
        <w:softHyphen/>
        <w:t>сти — существенное качество нашей ментальности и жизни в целом. Нетрудно овладеть искусством поляризации, кото</w:t>
      </w:r>
      <w:r w:rsidRPr="00F62AB4">
        <w:rPr>
          <w:rFonts w:ascii="Times New Roman" w:hAnsi="Times New Roman"/>
          <w:color w:val="000000"/>
        </w:rPr>
        <w:softHyphen/>
        <w:t>рое обеспечивается удержанием в сознании точки предразличия. Иначе будут происходить ошибки, ведущие к произ</w:t>
      </w:r>
      <w:r w:rsidRPr="00F62AB4">
        <w:rPr>
          <w:rFonts w:ascii="Times New Roman" w:hAnsi="Times New Roman"/>
          <w:color w:val="000000"/>
        </w:rPr>
        <w:softHyphen/>
        <w:t>вольному и ложному дуализму. Для религиозного человека «ад» и «рай» — правильные антиподы, а «Бог» и «мир» — нет. В психоанализе любовь и ненависть являются корректными противоположностями, а сексуальный инстинкт и инстинкт смерти — некорректными полюсами.</w:t>
      </w:r>
    </w:p>
    <w:p w:rsidR="00F62AB4" w:rsidRPr="00F62AB4" w:rsidRDefault="00F62AB4" w:rsidP="00F62AB4">
      <w:pPr>
        <w:shd w:val="clear" w:color="auto" w:fill="FFFFFF"/>
        <w:jc w:val="both"/>
        <w:rPr>
          <w:rFonts w:ascii="Times New Roman" w:hAnsi="Times New Roman"/>
        </w:rPr>
      </w:pPr>
      <w:r w:rsidRPr="00F62AB4">
        <w:rPr>
          <w:rFonts w:ascii="Times New Roman" w:hAnsi="Times New Roman"/>
          <w:color w:val="000000"/>
        </w:rPr>
        <w:t>Противоположности начинают существовать от разделе</w:t>
      </w:r>
      <w:r w:rsidRPr="00F62AB4">
        <w:rPr>
          <w:rFonts w:ascii="Times New Roman" w:hAnsi="Times New Roman"/>
          <w:color w:val="000000"/>
        </w:rPr>
        <w:softHyphen/>
        <w:t>ния «чего-то недифференцированного», что я предлагаю на</w:t>
      </w:r>
      <w:r w:rsidRPr="00F62AB4">
        <w:rPr>
          <w:rFonts w:ascii="Times New Roman" w:hAnsi="Times New Roman"/>
          <w:color w:val="000000"/>
        </w:rPr>
        <w:softHyphen/>
        <w:t>звать предразличным. Точку, откуда начинается разделение, обычно называют нулевой.</w:t>
      </w:r>
    </w:p>
    <w:p w:rsidR="00F62AB4" w:rsidRPr="00F62AB4" w:rsidRDefault="00F62AB4" w:rsidP="00F62AB4">
      <w:pPr>
        <w:shd w:val="clear" w:color="auto" w:fill="FFFFFF"/>
        <w:jc w:val="both"/>
        <w:rPr>
          <w:rFonts w:ascii="Times New Roman" w:hAnsi="Times New Roman"/>
        </w:rPr>
      </w:pPr>
      <w:r w:rsidRPr="00F62AB4">
        <w:rPr>
          <w:rFonts w:ascii="Times New Roman" w:hAnsi="Times New Roman"/>
          <w:color w:val="000000"/>
        </w:rPr>
        <w:t>Нулевая точка либо задается двумя противоположностями — как в случае магнита — либо определяется более или менее произвольно. Например, при измерении температуры наукой принята за нулевую точку температура таяния льда. В шкале Фаренгейта, до сих пор приме</w:t>
      </w:r>
      <w:r w:rsidR="008766A1">
        <w:rPr>
          <w:rFonts w:ascii="Times New Roman" w:hAnsi="Times New Roman"/>
          <w:color w:val="000000"/>
        </w:rPr>
        <w:t>няемой во многих странах, за ну</w:t>
      </w:r>
      <w:r w:rsidRPr="00F62AB4">
        <w:rPr>
          <w:rFonts w:ascii="Times New Roman" w:hAnsi="Times New Roman"/>
          <w:color w:val="000000"/>
        </w:rPr>
        <w:t>левую принята точка, соответствующая 17,8 градусам по Цель</w:t>
      </w:r>
      <w:r w:rsidRPr="00F62AB4">
        <w:rPr>
          <w:rFonts w:ascii="Times New Roman" w:hAnsi="Times New Roman"/>
          <w:color w:val="000000"/>
        </w:rPr>
        <w:softHyphen/>
        <w:t>сию. Для медицинских целей можно ввести термометр с нуле</w:t>
      </w:r>
      <w:r w:rsidRPr="00F62AB4">
        <w:rPr>
          <w:rFonts w:ascii="Times New Roman" w:hAnsi="Times New Roman"/>
          <w:color w:val="000000"/>
        </w:rPr>
        <w:softHyphen/>
        <w:t>вой точкой, равной нормальной температуре тела. Обычно мы различаем тепло и холод согласно состоянию нашего организ</w:t>
      </w:r>
      <w:r w:rsidRPr="00F62AB4">
        <w:rPr>
          <w:rFonts w:ascii="Times New Roman" w:hAnsi="Times New Roman"/>
          <w:color w:val="000000"/>
        </w:rPr>
        <w:softHyphen/>
        <w:t>ма. Выходя из горячей ванны, мы воспринимаем температуру в комнате как холодную, ту же самую температуру мы опишем как достаточно теплую после холодной ванны.</w:t>
      </w:r>
    </w:p>
    <w:p w:rsidR="00F62AB4" w:rsidRPr="00F62AB4" w:rsidRDefault="00F62AB4" w:rsidP="00F62AB4">
      <w:pPr>
        <w:shd w:val="clear" w:color="auto" w:fill="FFFFFF"/>
        <w:jc w:val="both"/>
        <w:rPr>
          <w:rFonts w:ascii="Times New Roman" w:hAnsi="Times New Roman"/>
        </w:rPr>
      </w:pPr>
      <w:r w:rsidRPr="00F62AB4">
        <w:rPr>
          <w:rFonts w:ascii="Times New Roman" w:hAnsi="Times New Roman"/>
          <w:color w:val="000000"/>
        </w:rPr>
        <w:t>Ситуация, «поле», являются решающим фактором в выборе нулевой точки. Если бы Чемберлен по возвращении из Мюнхе</w:t>
      </w:r>
      <w:r w:rsidRPr="00F62AB4">
        <w:rPr>
          <w:rFonts w:ascii="Times New Roman" w:hAnsi="Times New Roman"/>
          <w:color w:val="000000"/>
        </w:rPr>
        <w:softHyphen/>
        <w:t>на был встречен криками «Долой оборванца Гитлера!», он мог бы заявить протест против оскорбления главы дружественного государства. А два года спустя эти слова стали британским лозунгом. Гитлер был таким же оборванцем в 1938 году, как и в 1940, но значительно сместилась нулевая точка британцев.</w:t>
      </w:r>
    </w:p>
    <w:p w:rsidR="00F62AB4" w:rsidRPr="00F62AB4" w:rsidRDefault="00F62AB4" w:rsidP="00F62AB4">
      <w:pPr>
        <w:shd w:val="clear" w:color="auto" w:fill="FFFFFF"/>
        <w:jc w:val="both"/>
        <w:rPr>
          <w:rFonts w:ascii="Times New Roman" w:hAnsi="Times New Roman"/>
        </w:rPr>
      </w:pPr>
      <w:r w:rsidRPr="00F62AB4">
        <w:rPr>
          <w:rFonts w:ascii="Times New Roman" w:hAnsi="Times New Roman"/>
          <w:color w:val="000000"/>
        </w:rPr>
        <w:t>С.</w:t>
      </w:r>
      <w:r w:rsidR="008766A1" w:rsidRPr="008766A1">
        <w:rPr>
          <w:rFonts w:ascii="Times New Roman" w:hAnsi="Times New Roman"/>
          <w:color w:val="000000"/>
        </w:rPr>
        <w:t xml:space="preserve"> </w:t>
      </w:r>
      <w:r w:rsidRPr="00F62AB4">
        <w:rPr>
          <w:rFonts w:ascii="Times New Roman" w:hAnsi="Times New Roman"/>
          <w:color w:val="000000"/>
        </w:rPr>
        <w:t>Фридландер проводит различие между незаинтересо</w:t>
      </w:r>
      <w:r w:rsidRPr="00F62AB4">
        <w:rPr>
          <w:rFonts w:ascii="Times New Roman" w:hAnsi="Times New Roman"/>
          <w:color w:val="000000"/>
        </w:rPr>
        <w:softHyphen/>
        <w:t>ванной отчужденностью — отношением «Мне все равно» — и «творческим безразличием». Творческое безразличие напол</w:t>
      </w:r>
      <w:r w:rsidRPr="00F62AB4">
        <w:rPr>
          <w:rFonts w:ascii="Times New Roman" w:hAnsi="Times New Roman"/>
          <w:color w:val="000000"/>
        </w:rPr>
        <w:softHyphen/>
        <w:t>нено интересом, который распространяется по обоим направ</w:t>
      </w:r>
      <w:r w:rsidRPr="00F62AB4">
        <w:rPr>
          <w:rFonts w:ascii="Times New Roman" w:hAnsi="Times New Roman"/>
          <w:color w:val="000000"/>
        </w:rPr>
        <w:softHyphen/>
        <w:t>лениям от точки разделения (дифференциации). Это ни в коей мере не идентично абсолютной нулевой точке, но содержит в себе аспект баланса. В качестве примера из медицинской сферы можно взять количество тироксина в организме чело</w:t>
      </w:r>
      <w:r w:rsidRPr="00F62AB4">
        <w:rPr>
          <w:rFonts w:ascii="Times New Roman" w:hAnsi="Times New Roman"/>
          <w:color w:val="000000"/>
        </w:rPr>
        <w:softHyphen/>
        <w:t>века, или рН коэффициент: противоположностями (отклоне</w:t>
      </w:r>
      <w:r w:rsidRPr="00F62AB4">
        <w:rPr>
          <w:rFonts w:ascii="Times New Roman" w:hAnsi="Times New Roman"/>
          <w:color w:val="000000"/>
        </w:rPr>
        <w:softHyphen/>
        <w:t>ниями от нулевой точки) являются болезнь Грейва или микседема и ацидоз или алкалиноз соответственно.</w:t>
      </w:r>
    </w:p>
    <w:p w:rsidR="00BE1CDD" w:rsidRPr="00B073B8" w:rsidRDefault="00BE1CDD" w:rsidP="00BE1CD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73B8">
        <w:rPr>
          <w:rFonts w:ascii="Times New Roman" w:hAnsi="Times New Roman"/>
          <w:color w:val="000000"/>
        </w:rPr>
        <w:t>Следует подчеркнуть, что две или более ветви разделе</w:t>
      </w:r>
      <w:r w:rsidRPr="00B073B8">
        <w:rPr>
          <w:rFonts w:ascii="Times New Roman" w:hAnsi="Times New Roman"/>
          <w:color w:val="000000"/>
        </w:rPr>
        <w:softHyphen/>
        <w:t>ния развиваются одновременно, и, в общем, расширение оди</w:t>
      </w:r>
      <w:r w:rsidRPr="00B073B8">
        <w:rPr>
          <w:rFonts w:ascii="Times New Roman" w:hAnsi="Times New Roman"/>
          <w:color w:val="000000"/>
        </w:rPr>
        <w:softHyphen/>
        <w:t>наково для обеих сторон. В магните интенсивность притяги</w:t>
      </w:r>
      <w:r w:rsidRPr="00B073B8">
        <w:rPr>
          <w:rFonts w:ascii="Times New Roman" w:hAnsi="Times New Roman"/>
          <w:color w:val="000000"/>
        </w:rPr>
        <w:softHyphen/>
        <w:t>вающей силы обоих полюсов возрастает и убывает одинако</w:t>
      </w:r>
      <w:r w:rsidRPr="00B073B8">
        <w:rPr>
          <w:rFonts w:ascii="Times New Roman" w:hAnsi="Times New Roman"/>
          <w:color w:val="000000"/>
        </w:rPr>
        <w:softHyphen/>
        <w:t>во с изменением расстояния полюсов от нулевой точки. По</w:t>
      </w:r>
      <w:r w:rsidRPr="00B073B8">
        <w:rPr>
          <w:rFonts w:ascii="Times New Roman" w:hAnsi="Times New Roman"/>
          <w:color w:val="000000"/>
        </w:rPr>
        <w:softHyphen/>
        <w:t>рядок различения очень важен, хотя им часто пренебрегают, считая его «только вопросом степени». Целебное лекарство и смертельный яд, являясь противоположными по эффекту, различаются только мерою. Количество переходит в качество. Со снижением напряжения боль превращается в удоволь</w:t>
      </w:r>
      <w:r w:rsidRPr="00B073B8">
        <w:rPr>
          <w:rFonts w:ascii="Times New Roman" w:hAnsi="Times New Roman"/>
          <w:color w:val="000000"/>
        </w:rPr>
        <w:softHyphen/>
        <w:t>ствие и наоборот, просто благодаря изменениям в степени.</w:t>
      </w:r>
    </w:p>
    <w:p w:rsidR="00F62AB4" w:rsidRDefault="00F62AB4" w:rsidP="00F62AB4">
      <w:pPr>
        <w:shd w:val="clear" w:color="auto" w:fill="FFFFFF"/>
        <w:jc w:val="both"/>
        <w:rPr>
          <w:rFonts w:ascii="Times New Roman" w:hAnsi="Times New Roman"/>
          <w:color w:val="000000"/>
          <w:lang w:val="en-US"/>
        </w:rPr>
      </w:pPr>
      <w:r w:rsidRPr="00F62AB4">
        <w:rPr>
          <w:rFonts w:ascii="Times New Roman" w:hAnsi="Times New Roman"/>
          <w:color w:val="000000"/>
        </w:rPr>
        <w:t>Приведу пример «мышления противоположностями», ко</w:t>
      </w:r>
      <w:r w:rsidRPr="00F62AB4">
        <w:rPr>
          <w:rFonts w:ascii="Times New Roman" w:hAnsi="Times New Roman"/>
          <w:color w:val="000000"/>
        </w:rPr>
        <w:softHyphen/>
        <w:t>торый иллюстрирует преимущество этой формы мышления. Предположим, вы испытали разочарование. Вы можете винить в этом людей или обстоятельства. Если вы поляризуете «ра</w:t>
      </w:r>
      <w:r w:rsidRPr="00F62AB4">
        <w:rPr>
          <w:rFonts w:ascii="Times New Roman" w:hAnsi="Times New Roman"/>
          <w:color w:val="000000"/>
        </w:rPr>
        <w:softHyphen/>
        <w:t>зочарование», вы обнаружите его противоположность — «ис</w:t>
      </w:r>
      <w:r w:rsidRPr="00F62AB4">
        <w:rPr>
          <w:rFonts w:ascii="Times New Roman" w:hAnsi="Times New Roman"/>
          <w:color w:val="000000"/>
        </w:rPr>
        <w:softHyphen/>
        <w:t>полнившиеся ожидания». Таким образом, вы получаете новый аспект — знание, что существует функциональная связь меж</w:t>
      </w:r>
      <w:r w:rsidRPr="00F62AB4">
        <w:rPr>
          <w:rFonts w:ascii="Times New Roman" w:hAnsi="Times New Roman"/>
          <w:color w:val="000000"/>
        </w:rPr>
        <w:softHyphen/>
        <w:t>ду вашими разочарованиями и вашими ожиданиями: боль</w:t>
      </w:r>
      <w:r w:rsidRPr="00F62AB4">
        <w:rPr>
          <w:rFonts w:ascii="Times New Roman" w:hAnsi="Times New Roman"/>
          <w:color w:val="000000"/>
        </w:rPr>
        <w:softHyphen/>
        <w:t>шие ожидания — большие разочарования; маленькие ожида</w:t>
      </w:r>
      <w:r w:rsidRPr="00F62AB4">
        <w:rPr>
          <w:rFonts w:ascii="Times New Roman" w:hAnsi="Times New Roman"/>
          <w:color w:val="000000"/>
        </w:rPr>
        <w:softHyphen/>
        <w:t>ния — маленькие разочарования; нет ожиданий — нет и разо</w:t>
      </w:r>
      <w:r w:rsidRPr="00F62AB4">
        <w:rPr>
          <w:rFonts w:ascii="Times New Roman" w:hAnsi="Times New Roman"/>
          <w:color w:val="000000"/>
        </w:rPr>
        <w:softHyphen/>
        <w:t>чарований.</w:t>
      </w:r>
    </w:p>
    <w:p w:rsidR="00BE1CDD" w:rsidRPr="00BE1CDD" w:rsidRDefault="00BE1CDD" w:rsidP="00F62AB4">
      <w:pPr>
        <w:shd w:val="clear" w:color="auto" w:fill="FFFFFF"/>
        <w:jc w:val="both"/>
        <w:rPr>
          <w:rFonts w:ascii="Times New Roman" w:hAnsi="Times New Roman"/>
          <w:lang w:val="en-US"/>
        </w:rPr>
      </w:pPr>
    </w:p>
    <w:sectPr w:rsidR="00BE1CDD" w:rsidRPr="00BE1CDD" w:rsidSect="00DB27AB">
      <w:footerReference w:type="default" r:id="rId7"/>
      <w:pgSz w:w="11906" w:h="16838"/>
      <w:pgMar w:top="993" w:right="707" w:bottom="993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57" w:rsidRDefault="001A7F57" w:rsidP="00F62AB4">
      <w:r>
        <w:separator/>
      </w:r>
    </w:p>
  </w:endnote>
  <w:endnote w:type="continuationSeparator" w:id="1">
    <w:p w:rsidR="001A7F57" w:rsidRDefault="001A7F57" w:rsidP="00F6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35"/>
      <w:docPartObj>
        <w:docPartGallery w:val="Page Numbers (Bottom of Page)"/>
        <w:docPartUnique/>
      </w:docPartObj>
    </w:sdtPr>
    <w:sdtContent>
      <w:p w:rsidR="00F62AB4" w:rsidRDefault="00C46011">
        <w:pPr>
          <w:pStyle w:val="a8"/>
          <w:jc w:val="center"/>
        </w:pPr>
        <w:fldSimple w:instr=" PAGE   \* MERGEFORMAT ">
          <w:r w:rsidR="00096E0C">
            <w:rPr>
              <w:noProof/>
            </w:rPr>
            <w:t>1</w:t>
          </w:r>
        </w:fldSimple>
      </w:p>
    </w:sdtContent>
  </w:sdt>
  <w:p w:rsidR="00F62AB4" w:rsidRDefault="00F62A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57" w:rsidRDefault="001A7F57" w:rsidP="00F62AB4">
      <w:r>
        <w:separator/>
      </w:r>
    </w:p>
  </w:footnote>
  <w:footnote w:type="continuationSeparator" w:id="1">
    <w:p w:rsidR="001A7F57" w:rsidRDefault="001A7F57" w:rsidP="00F62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B4"/>
    <w:rsid w:val="0000292C"/>
    <w:rsid w:val="00015651"/>
    <w:rsid w:val="00096E0C"/>
    <w:rsid w:val="000D2678"/>
    <w:rsid w:val="001A7F57"/>
    <w:rsid w:val="004120C4"/>
    <w:rsid w:val="004D1CDC"/>
    <w:rsid w:val="004D45FD"/>
    <w:rsid w:val="00713805"/>
    <w:rsid w:val="00754D9C"/>
    <w:rsid w:val="00775A40"/>
    <w:rsid w:val="008766A1"/>
    <w:rsid w:val="008E3955"/>
    <w:rsid w:val="00AA24BD"/>
    <w:rsid w:val="00AB3A16"/>
    <w:rsid w:val="00BE1CDD"/>
    <w:rsid w:val="00C46011"/>
    <w:rsid w:val="00CA5DFC"/>
    <w:rsid w:val="00D26559"/>
    <w:rsid w:val="00DB27AB"/>
    <w:rsid w:val="00E9492D"/>
    <w:rsid w:val="00F6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A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A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A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D45F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D4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Скоморохов Дмитрий</cp:lastModifiedBy>
  <cp:revision>12</cp:revision>
  <dcterms:created xsi:type="dcterms:W3CDTF">2013-03-02T09:55:00Z</dcterms:created>
  <dcterms:modified xsi:type="dcterms:W3CDTF">2013-03-06T06:38:00Z</dcterms:modified>
</cp:coreProperties>
</file>